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BDF" w:rsidRDefault="0005345D" w:rsidP="00B55BDF">
      <w:pPr>
        <w:widowControl w:val="0"/>
        <w:jc w:val="center"/>
        <w:textAlignment w:val="baseline"/>
        <w:rPr>
          <w:rFonts w:ascii="仿宋_GB2312" w:eastAsia="仿宋_GB2312" w:hAnsi="宋体"/>
          <w:b/>
          <w:color w:val="000000"/>
          <w:sz w:val="36"/>
          <w:szCs w:val="36"/>
        </w:rPr>
      </w:pPr>
      <w:r w:rsidRPr="0005345D">
        <w:rPr>
          <w:rFonts w:ascii="仿宋_GB2312" w:eastAsia="仿宋_GB2312" w:hAnsi="宋体" w:hint="eastAsia"/>
          <w:b/>
          <w:color w:val="000000"/>
          <w:sz w:val="36"/>
          <w:szCs w:val="36"/>
        </w:rPr>
        <w:t>广东省电子学会</w:t>
      </w:r>
      <w:r w:rsidR="00B55BDF" w:rsidRPr="00CD2D26">
        <w:rPr>
          <w:rFonts w:ascii="仿宋_GB2312" w:eastAsia="仿宋_GB2312" w:hAnsi="宋体" w:hint="eastAsia"/>
          <w:b/>
          <w:color w:val="000000"/>
          <w:sz w:val="36"/>
          <w:szCs w:val="36"/>
        </w:rPr>
        <w:t>关于组织开展</w:t>
      </w:r>
    </w:p>
    <w:p w:rsidR="00B55BDF" w:rsidRPr="00B55BDF" w:rsidRDefault="00B55BDF" w:rsidP="00B55BDF">
      <w:pPr>
        <w:widowControl w:val="0"/>
        <w:spacing w:after="0" w:line="300" w:lineRule="auto"/>
        <w:jc w:val="center"/>
        <w:rPr>
          <w:rFonts w:ascii="仿宋_GB2312" w:eastAsia="仿宋_GB2312" w:hAnsi="宋体"/>
          <w:b/>
          <w:color w:val="000000"/>
          <w:sz w:val="36"/>
          <w:szCs w:val="36"/>
        </w:rPr>
      </w:pPr>
      <w:r w:rsidRPr="00CD2D26">
        <w:rPr>
          <w:rFonts w:ascii="仿宋_GB2312" w:eastAsia="仿宋_GB2312" w:hAnsi="宋体" w:hint="eastAsia"/>
          <w:b/>
          <w:color w:val="000000"/>
          <w:sz w:val="36"/>
          <w:szCs w:val="36"/>
        </w:rPr>
        <w:t>科技成果</w:t>
      </w:r>
      <w:r w:rsidRPr="00A74EF0">
        <w:rPr>
          <w:rFonts w:ascii="仿宋_GB2312" w:eastAsia="仿宋_GB2312" w:hAnsi="宋体"/>
          <w:b/>
          <w:color w:val="000000"/>
          <w:sz w:val="36"/>
          <w:szCs w:val="36"/>
        </w:rPr>
        <w:t>评价</w:t>
      </w:r>
      <w:r w:rsidRPr="00CD2D26">
        <w:rPr>
          <w:rFonts w:ascii="仿宋_GB2312" w:eastAsia="仿宋_GB2312" w:hAnsi="宋体" w:hint="eastAsia"/>
          <w:b/>
          <w:color w:val="000000"/>
          <w:sz w:val="36"/>
          <w:szCs w:val="36"/>
        </w:rPr>
        <w:t>工作</w:t>
      </w:r>
      <w:r w:rsidRPr="00B55BDF">
        <w:rPr>
          <w:rFonts w:ascii="仿宋_GB2312" w:eastAsia="仿宋_GB2312" w:hAnsi="宋体" w:hint="eastAsia"/>
          <w:b/>
          <w:color w:val="000000"/>
          <w:sz w:val="36"/>
          <w:szCs w:val="36"/>
        </w:rPr>
        <w:t>程序</w:t>
      </w:r>
    </w:p>
    <w:p w:rsidR="00B55BDF" w:rsidRDefault="00B55BDF" w:rsidP="00B55BDF">
      <w:pPr>
        <w:widowControl w:val="0"/>
        <w:spacing w:after="0" w:line="300" w:lineRule="auto"/>
        <w:ind w:firstLineChars="200" w:firstLine="600"/>
        <w:rPr>
          <w:rFonts w:ascii="仿宋_GB2312" w:eastAsia="仿宋_GB2312" w:hAnsi="宋体" w:cs="Arial Unicode MS"/>
          <w:color w:val="000000"/>
          <w:sz w:val="30"/>
          <w:szCs w:val="30"/>
        </w:rPr>
      </w:pPr>
    </w:p>
    <w:p w:rsidR="0005345D" w:rsidRDefault="00B55BDF" w:rsidP="008252EB">
      <w:pPr>
        <w:widowControl w:val="0"/>
        <w:spacing w:after="0" w:line="360" w:lineRule="auto"/>
        <w:ind w:firstLineChars="200" w:firstLine="600"/>
        <w:rPr>
          <w:rFonts w:ascii="仿宋_GB2312" w:eastAsia="仿宋_GB2312" w:hAnsi="宋体" w:cs="Arial Unicode MS"/>
          <w:color w:val="000000"/>
          <w:sz w:val="30"/>
          <w:szCs w:val="30"/>
        </w:rPr>
      </w:pPr>
      <w:r w:rsidRPr="00840FFA">
        <w:rPr>
          <w:rFonts w:ascii="仿宋_GB2312" w:eastAsia="仿宋_GB2312" w:hAnsi="宋体" w:cs="Arial Unicode MS"/>
          <w:color w:val="000000"/>
          <w:sz w:val="30"/>
          <w:szCs w:val="30"/>
        </w:rPr>
        <w:t>（一）</w:t>
      </w:r>
      <w:r w:rsidRPr="0001235B">
        <w:rPr>
          <w:rFonts w:ascii="仿宋_GB2312" w:eastAsia="仿宋_GB2312" w:hAnsi="宋体" w:cs="Arial Unicode MS" w:hint="eastAsia"/>
          <w:color w:val="000000"/>
          <w:sz w:val="30"/>
          <w:szCs w:val="30"/>
        </w:rPr>
        <w:t>凡有科技成果</w:t>
      </w:r>
      <w:r w:rsidRPr="00B86077">
        <w:rPr>
          <w:rFonts w:ascii="仿宋_GB2312" w:eastAsia="仿宋_GB2312" w:hAnsi="宋体" w:cs="Arial Unicode MS" w:hint="eastAsia"/>
          <w:color w:val="000000"/>
          <w:sz w:val="30"/>
          <w:szCs w:val="30"/>
        </w:rPr>
        <w:t>评价</w:t>
      </w:r>
      <w:r w:rsidRPr="0001235B">
        <w:rPr>
          <w:rFonts w:ascii="仿宋_GB2312" w:eastAsia="仿宋_GB2312" w:hAnsi="宋体" w:cs="Arial Unicode MS" w:hint="eastAsia"/>
          <w:color w:val="000000"/>
          <w:sz w:val="30"/>
          <w:szCs w:val="30"/>
        </w:rPr>
        <w:t>需求的单位和个人，请</w:t>
      </w:r>
      <w:r>
        <w:rPr>
          <w:rFonts w:ascii="仿宋_GB2312" w:eastAsia="仿宋_GB2312" w:hAnsi="宋体" w:cs="Arial Unicode MS" w:hint="eastAsia"/>
          <w:color w:val="000000"/>
          <w:sz w:val="30"/>
          <w:szCs w:val="30"/>
        </w:rPr>
        <w:t>联系</w:t>
      </w:r>
      <w:r w:rsidRPr="0001235B">
        <w:rPr>
          <w:rFonts w:ascii="仿宋_GB2312" w:eastAsia="仿宋_GB2312" w:hAnsi="宋体" w:cs="Arial Unicode MS" w:hint="eastAsia"/>
          <w:color w:val="000000"/>
          <w:sz w:val="30"/>
          <w:szCs w:val="30"/>
        </w:rPr>
        <w:t>广东省电子学会</w:t>
      </w:r>
      <w:r w:rsidR="0005345D">
        <w:rPr>
          <w:rFonts w:ascii="仿宋_GB2312" w:eastAsia="仿宋_GB2312" w:hAnsi="宋体" w:cs="Arial Unicode MS" w:hint="eastAsia"/>
          <w:color w:val="000000"/>
          <w:sz w:val="30"/>
          <w:szCs w:val="30"/>
        </w:rPr>
        <w:t>，省电子学会将安排工作人员提供咨询服务及了解拟评价项目基本情况。</w:t>
      </w:r>
    </w:p>
    <w:p w:rsidR="001F19E0" w:rsidRDefault="0005345D" w:rsidP="008252EB">
      <w:pPr>
        <w:widowControl w:val="0"/>
        <w:spacing w:after="0" w:line="360" w:lineRule="auto"/>
        <w:ind w:firstLineChars="200" w:firstLine="600"/>
        <w:rPr>
          <w:rFonts w:ascii="仿宋_GB2312" w:eastAsia="仿宋_GB2312" w:hAnsi="宋体" w:cs="Arial Unicode MS" w:hint="eastAsia"/>
          <w:color w:val="000000"/>
          <w:sz w:val="30"/>
          <w:szCs w:val="30"/>
        </w:rPr>
      </w:pPr>
      <w:r w:rsidRPr="00840FFA">
        <w:rPr>
          <w:rFonts w:ascii="仿宋_GB2312" w:eastAsia="仿宋_GB2312" w:hAnsi="宋体" w:cs="Arial Unicode MS"/>
          <w:color w:val="000000"/>
          <w:sz w:val="30"/>
          <w:szCs w:val="30"/>
        </w:rPr>
        <w:t>（二）</w:t>
      </w:r>
      <w:r>
        <w:rPr>
          <w:rFonts w:ascii="仿宋_GB2312" w:eastAsia="仿宋_GB2312" w:hAnsi="宋体" w:cs="Arial Unicode MS" w:hint="eastAsia"/>
          <w:color w:val="000000"/>
          <w:sz w:val="30"/>
          <w:szCs w:val="30"/>
        </w:rPr>
        <w:t>在双方商议一致后，签署评价委托书，</w:t>
      </w:r>
      <w:r w:rsidRPr="0001235B">
        <w:rPr>
          <w:rFonts w:ascii="仿宋_GB2312" w:eastAsia="仿宋_GB2312" w:hAnsi="宋体" w:cs="Arial Unicode MS" w:hint="eastAsia"/>
          <w:color w:val="000000"/>
          <w:sz w:val="30"/>
          <w:szCs w:val="30"/>
        </w:rPr>
        <w:t>广东省电子学会</w:t>
      </w:r>
      <w:r>
        <w:rPr>
          <w:rFonts w:ascii="仿宋_GB2312" w:eastAsia="仿宋_GB2312" w:hAnsi="宋体" w:cs="Arial Unicode MS" w:hint="eastAsia"/>
          <w:color w:val="000000"/>
          <w:sz w:val="30"/>
          <w:szCs w:val="30"/>
        </w:rPr>
        <w:t>派专人</w:t>
      </w:r>
      <w:r w:rsidR="00B55BDF">
        <w:rPr>
          <w:rFonts w:ascii="仿宋_GB2312" w:eastAsia="仿宋_GB2312" w:hAnsi="宋体" w:cs="Arial Unicode MS" w:hint="eastAsia"/>
          <w:color w:val="000000"/>
          <w:sz w:val="30"/>
          <w:szCs w:val="30"/>
        </w:rPr>
        <w:t>协助并按实际情况提供申报文件的撰写辅导。</w:t>
      </w:r>
    </w:p>
    <w:p w:rsidR="00B55BDF" w:rsidRPr="001F19E0" w:rsidRDefault="001F19E0" w:rsidP="001F19E0">
      <w:pPr>
        <w:widowControl w:val="0"/>
        <w:spacing w:after="0" w:line="360" w:lineRule="auto"/>
        <w:ind w:firstLineChars="200" w:firstLine="602"/>
        <w:rPr>
          <w:rFonts w:ascii="仿宋_GB2312" w:eastAsia="仿宋_GB2312" w:hAnsi="仿宋" w:cs="Arial Unicode MS"/>
          <w:b/>
          <w:sz w:val="30"/>
          <w:szCs w:val="30"/>
        </w:rPr>
      </w:pPr>
      <w:r w:rsidRPr="00CC0D7A">
        <w:rPr>
          <w:rFonts w:ascii="仿宋_GB2312" w:eastAsia="仿宋_GB2312" w:hAnsi="仿宋" w:cs="Arial Unicode MS" w:hint="eastAsia"/>
          <w:b/>
          <w:sz w:val="30"/>
          <w:szCs w:val="30"/>
        </w:rPr>
        <w:t>附：</w:t>
      </w:r>
      <w:r>
        <w:rPr>
          <w:rFonts w:ascii="仿宋_GB2312" w:eastAsia="仿宋_GB2312" w:hAnsi="仿宋" w:cs="Arial Unicode MS" w:hint="eastAsia"/>
          <w:b/>
          <w:sz w:val="30"/>
          <w:szCs w:val="30"/>
        </w:rPr>
        <w:t>1.</w:t>
      </w:r>
      <w:r w:rsidRPr="001F19E0">
        <w:rPr>
          <w:rFonts w:ascii="仿宋_GB2312" w:eastAsia="仿宋_GB2312" w:hAnsi="仿宋" w:cs="Arial Unicode MS" w:hint="eastAsia"/>
          <w:b/>
          <w:sz w:val="30"/>
          <w:szCs w:val="30"/>
        </w:rPr>
        <w:t>《科技成果评价申请表》撰写指南</w:t>
      </w:r>
      <w:r>
        <w:rPr>
          <w:rFonts w:ascii="仿宋_GB2312" w:eastAsia="仿宋_GB2312" w:hAnsi="仿宋" w:cs="Arial Unicode MS" w:hint="eastAsia"/>
          <w:b/>
          <w:sz w:val="30"/>
          <w:szCs w:val="30"/>
        </w:rPr>
        <w:t>，2.</w:t>
      </w:r>
      <w:r w:rsidRPr="00CC0D7A">
        <w:rPr>
          <w:rFonts w:ascii="仿宋_GB2312" w:eastAsia="仿宋_GB2312" w:hAnsi="仿宋" w:cs="Arial Unicode MS" w:hint="eastAsia"/>
          <w:b/>
          <w:sz w:val="30"/>
          <w:szCs w:val="30"/>
        </w:rPr>
        <w:t>科技成果评价研制工作报告编写指南</w:t>
      </w:r>
      <w:r>
        <w:rPr>
          <w:rFonts w:ascii="仿宋_GB2312" w:eastAsia="仿宋_GB2312" w:hAnsi="仿宋" w:cs="Arial Unicode MS" w:hint="eastAsia"/>
          <w:b/>
          <w:sz w:val="30"/>
          <w:szCs w:val="30"/>
        </w:rPr>
        <w:t>。</w:t>
      </w:r>
    </w:p>
    <w:p w:rsidR="00B55BDF" w:rsidRPr="0001235B" w:rsidRDefault="0005345D" w:rsidP="008252EB">
      <w:pPr>
        <w:widowControl w:val="0"/>
        <w:spacing w:after="0" w:line="360" w:lineRule="auto"/>
        <w:ind w:firstLineChars="200" w:firstLine="600"/>
        <w:rPr>
          <w:rFonts w:ascii="仿宋_GB2312" w:eastAsia="仿宋_GB2312" w:cs="Arial Unicode MS"/>
          <w:color w:val="000000"/>
          <w:sz w:val="30"/>
          <w:szCs w:val="30"/>
        </w:rPr>
      </w:pPr>
      <w:r w:rsidRPr="00840FFA">
        <w:rPr>
          <w:rFonts w:ascii="仿宋_GB2312" w:eastAsia="仿宋_GB2312" w:hAnsi="宋体" w:cs="Arial Unicode MS"/>
          <w:color w:val="000000"/>
          <w:sz w:val="30"/>
          <w:szCs w:val="30"/>
        </w:rPr>
        <w:t>（</w:t>
      </w:r>
      <w:r>
        <w:rPr>
          <w:rFonts w:ascii="仿宋_GB2312" w:eastAsia="仿宋_GB2312" w:hAnsi="宋体" w:cs="Arial Unicode MS" w:hint="eastAsia"/>
          <w:color w:val="000000"/>
          <w:sz w:val="30"/>
          <w:szCs w:val="30"/>
        </w:rPr>
        <w:t>三</w:t>
      </w:r>
      <w:r w:rsidRPr="00840FFA">
        <w:rPr>
          <w:rFonts w:ascii="仿宋_GB2312" w:eastAsia="仿宋_GB2312" w:hAnsi="宋体" w:cs="Arial Unicode MS"/>
          <w:color w:val="000000"/>
          <w:sz w:val="30"/>
          <w:szCs w:val="30"/>
        </w:rPr>
        <w:t>）</w:t>
      </w:r>
      <w:r>
        <w:rPr>
          <w:rFonts w:ascii="仿宋_GB2312" w:eastAsia="仿宋_GB2312" w:hAnsi="宋体" w:cs="Arial Unicode MS" w:hint="eastAsia"/>
          <w:color w:val="000000"/>
          <w:sz w:val="30"/>
          <w:szCs w:val="30"/>
        </w:rPr>
        <w:t>委托单位</w:t>
      </w:r>
      <w:r w:rsidR="00B55BDF" w:rsidRPr="0001235B">
        <w:rPr>
          <w:rFonts w:ascii="仿宋_GB2312" w:eastAsia="仿宋_GB2312" w:hAnsi="宋体" w:cs="Arial Unicode MS" w:hint="eastAsia"/>
          <w:color w:val="000000"/>
          <w:sz w:val="30"/>
          <w:szCs w:val="30"/>
        </w:rPr>
        <w:t>填写广东省电子学会《科技成果</w:t>
      </w:r>
      <w:r w:rsidR="00B55BDF" w:rsidRPr="00F26D4D">
        <w:rPr>
          <w:rFonts w:ascii="仿宋_GB2312" w:eastAsia="仿宋_GB2312" w:hAnsi="宋体" w:cs="Arial Unicode MS" w:hint="eastAsia"/>
          <w:color w:val="000000"/>
          <w:sz w:val="30"/>
          <w:szCs w:val="30"/>
        </w:rPr>
        <w:t>评价</w:t>
      </w:r>
      <w:r w:rsidR="00B55BDF" w:rsidRPr="0001235B">
        <w:rPr>
          <w:rFonts w:ascii="仿宋_GB2312" w:eastAsia="仿宋_GB2312" w:hAnsi="宋体" w:cs="Arial Unicode MS" w:hint="eastAsia"/>
          <w:color w:val="000000"/>
          <w:sz w:val="30"/>
          <w:szCs w:val="30"/>
        </w:rPr>
        <w:t>申请表》（一式</w:t>
      </w:r>
      <w:r w:rsidR="00B55BDF">
        <w:rPr>
          <w:rFonts w:ascii="仿宋_GB2312" w:eastAsia="仿宋_GB2312" w:hAnsi="宋体" w:cs="Arial Unicode MS" w:hint="eastAsia"/>
          <w:color w:val="000000"/>
          <w:sz w:val="30"/>
          <w:szCs w:val="30"/>
        </w:rPr>
        <w:t>一</w:t>
      </w:r>
      <w:r w:rsidR="00B55BDF" w:rsidRPr="0001235B">
        <w:rPr>
          <w:rFonts w:ascii="仿宋_GB2312" w:eastAsia="仿宋_GB2312" w:hAnsi="宋体" w:cs="Arial Unicode MS" w:hint="eastAsia"/>
          <w:color w:val="000000"/>
          <w:sz w:val="30"/>
          <w:szCs w:val="30"/>
        </w:rPr>
        <w:t>份，单位盖章），</w:t>
      </w:r>
      <w:r w:rsidR="00B55BDF">
        <w:rPr>
          <w:rFonts w:ascii="仿宋_GB2312" w:eastAsia="仿宋_GB2312" w:hAnsi="宋体" w:cs="Arial Unicode MS" w:hint="eastAsia"/>
          <w:color w:val="000000"/>
          <w:sz w:val="30"/>
          <w:szCs w:val="30"/>
        </w:rPr>
        <w:t>附上相关材料</w:t>
      </w:r>
      <w:r w:rsidR="00B55BDF" w:rsidRPr="0001235B">
        <w:rPr>
          <w:rFonts w:ascii="仿宋_GB2312" w:eastAsia="仿宋_GB2312" w:hAnsi="宋体" w:cs="Arial Unicode MS" w:hint="eastAsia"/>
          <w:color w:val="000000"/>
          <w:sz w:val="30"/>
          <w:szCs w:val="30"/>
        </w:rPr>
        <w:t>报送广东省电子学会。</w:t>
      </w:r>
    </w:p>
    <w:p w:rsidR="00B55BDF" w:rsidRPr="0001235B" w:rsidRDefault="00B55BDF" w:rsidP="008252EB">
      <w:pPr>
        <w:widowControl w:val="0"/>
        <w:spacing w:after="0" w:line="360" w:lineRule="auto"/>
        <w:ind w:firstLineChars="200" w:firstLine="600"/>
        <w:rPr>
          <w:rFonts w:ascii="仿宋_GB2312" w:eastAsia="仿宋_GB2312" w:cs="Arial Unicode MS"/>
          <w:color w:val="000000"/>
          <w:sz w:val="30"/>
          <w:szCs w:val="30"/>
        </w:rPr>
      </w:pPr>
      <w:r w:rsidRPr="00840FFA">
        <w:rPr>
          <w:rFonts w:ascii="仿宋_GB2312" w:eastAsia="仿宋_GB2312" w:hAnsi="宋体" w:cs="Arial Unicode MS"/>
          <w:color w:val="000000"/>
          <w:sz w:val="30"/>
          <w:szCs w:val="30"/>
        </w:rPr>
        <w:t>（</w:t>
      </w:r>
      <w:r w:rsidR="00C1304B">
        <w:rPr>
          <w:rFonts w:ascii="仿宋_GB2312" w:eastAsia="仿宋_GB2312" w:hAnsi="宋体" w:cs="Arial Unicode MS" w:hint="eastAsia"/>
          <w:color w:val="000000"/>
          <w:sz w:val="30"/>
          <w:szCs w:val="30"/>
        </w:rPr>
        <w:t>四</w:t>
      </w:r>
      <w:r w:rsidRPr="00840FFA">
        <w:rPr>
          <w:rFonts w:ascii="仿宋_GB2312" w:eastAsia="仿宋_GB2312" w:hAnsi="宋体" w:cs="Arial Unicode MS"/>
          <w:color w:val="000000"/>
          <w:sz w:val="30"/>
          <w:szCs w:val="30"/>
        </w:rPr>
        <w:t>）</w:t>
      </w:r>
      <w:r>
        <w:rPr>
          <w:rFonts w:ascii="仿宋_GB2312" w:eastAsia="仿宋_GB2312" w:hAnsi="宋体" w:cs="Arial Unicode MS" w:hint="eastAsia"/>
          <w:color w:val="000000"/>
          <w:sz w:val="30"/>
          <w:szCs w:val="30"/>
        </w:rPr>
        <w:t>申报</w:t>
      </w:r>
      <w:r w:rsidRPr="0001235B">
        <w:rPr>
          <w:rFonts w:ascii="仿宋_GB2312" w:eastAsia="仿宋_GB2312" w:hAnsi="宋体" w:cs="Arial Unicode MS" w:hint="eastAsia"/>
          <w:color w:val="000000"/>
          <w:sz w:val="30"/>
          <w:szCs w:val="30"/>
        </w:rPr>
        <w:t>材料</w:t>
      </w:r>
      <w:r>
        <w:rPr>
          <w:rFonts w:ascii="仿宋_GB2312" w:eastAsia="仿宋_GB2312" w:hAnsi="宋体" w:cs="Arial Unicode MS" w:hint="eastAsia"/>
          <w:color w:val="000000"/>
          <w:sz w:val="30"/>
          <w:szCs w:val="30"/>
        </w:rPr>
        <w:t>经初审</w:t>
      </w:r>
      <w:r w:rsidRPr="0001235B">
        <w:rPr>
          <w:rFonts w:ascii="仿宋_GB2312" w:eastAsia="仿宋_GB2312" w:hAnsi="宋体" w:cs="Arial Unicode MS" w:hint="eastAsia"/>
          <w:color w:val="000000"/>
          <w:sz w:val="30"/>
          <w:szCs w:val="30"/>
        </w:rPr>
        <w:t>符合</w:t>
      </w:r>
      <w:r w:rsidRPr="00B86077">
        <w:rPr>
          <w:rFonts w:ascii="仿宋_GB2312" w:eastAsia="仿宋_GB2312" w:hAnsi="宋体" w:cs="Arial Unicode MS" w:hint="eastAsia"/>
          <w:color w:val="000000"/>
          <w:sz w:val="30"/>
          <w:szCs w:val="30"/>
        </w:rPr>
        <w:t>评价</w:t>
      </w:r>
      <w:r w:rsidRPr="0001235B">
        <w:rPr>
          <w:rFonts w:ascii="仿宋_GB2312" w:eastAsia="仿宋_GB2312" w:hAnsi="宋体" w:cs="Arial Unicode MS" w:hint="eastAsia"/>
          <w:color w:val="000000"/>
          <w:sz w:val="30"/>
          <w:szCs w:val="30"/>
        </w:rPr>
        <w:t>要求后，广东省电子学会</w:t>
      </w:r>
      <w:r>
        <w:rPr>
          <w:rFonts w:ascii="仿宋_GB2312" w:eastAsia="仿宋_GB2312" w:hAnsi="宋体" w:cs="Arial Unicode MS" w:hint="eastAsia"/>
          <w:color w:val="000000"/>
          <w:sz w:val="30"/>
          <w:szCs w:val="30"/>
        </w:rPr>
        <w:t>向申请</w:t>
      </w:r>
      <w:r w:rsidRPr="00F26D4D">
        <w:rPr>
          <w:rFonts w:ascii="仿宋_GB2312" w:eastAsia="仿宋_GB2312" w:hAnsi="宋体" w:cs="Arial Unicode MS" w:hint="eastAsia"/>
          <w:color w:val="000000"/>
          <w:sz w:val="30"/>
          <w:szCs w:val="30"/>
        </w:rPr>
        <w:t>评价</w:t>
      </w:r>
      <w:r w:rsidRPr="009B4CC6">
        <w:rPr>
          <w:rFonts w:ascii="仿宋_GB2312" w:eastAsia="仿宋_GB2312" w:hAnsi="宋体" w:cs="Arial Unicode MS" w:hint="eastAsia"/>
          <w:color w:val="000000"/>
          <w:sz w:val="30"/>
          <w:szCs w:val="30"/>
        </w:rPr>
        <w:t>单位</w:t>
      </w:r>
      <w:r>
        <w:rPr>
          <w:rFonts w:ascii="仿宋_GB2312" w:eastAsia="仿宋_GB2312" w:hAnsi="宋体" w:cs="Arial Unicode MS" w:hint="eastAsia"/>
          <w:color w:val="000000"/>
          <w:sz w:val="30"/>
          <w:szCs w:val="30"/>
        </w:rPr>
        <w:t>发出</w:t>
      </w:r>
      <w:r w:rsidRPr="00B86077">
        <w:rPr>
          <w:rFonts w:ascii="仿宋_GB2312" w:eastAsia="仿宋_GB2312" w:hAnsi="宋体" w:cs="Arial Unicode MS" w:hint="eastAsia"/>
          <w:color w:val="000000"/>
          <w:sz w:val="30"/>
          <w:szCs w:val="30"/>
        </w:rPr>
        <w:t>评价</w:t>
      </w:r>
      <w:r w:rsidRPr="0001235B">
        <w:rPr>
          <w:rFonts w:ascii="仿宋_GB2312" w:eastAsia="仿宋_GB2312" w:hAnsi="宋体" w:cs="Arial Unicode MS" w:hint="eastAsia"/>
          <w:color w:val="000000"/>
          <w:sz w:val="30"/>
          <w:szCs w:val="30"/>
        </w:rPr>
        <w:t>受理</w:t>
      </w:r>
      <w:r>
        <w:rPr>
          <w:rFonts w:ascii="仿宋_GB2312" w:eastAsia="仿宋_GB2312" w:hAnsi="宋体" w:cs="Arial Unicode MS" w:hint="eastAsia"/>
          <w:color w:val="000000"/>
          <w:sz w:val="30"/>
          <w:szCs w:val="30"/>
        </w:rPr>
        <w:t>通知，并通知申请</w:t>
      </w:r>
      <w:r w:rsidRPr="00F26D4D">
        <w:rPr>
          <w:rFonts w:ascii="仿宋_GB2312" w:eastAsia="仿宋_GB2312" w:hAnsi="宋体" w:cs="Arial Unicode MS" w:hint="eastAsia"/>
          <w:color w:val="000000"/>
          <w:sz w:val="30"/>
          <w:szCs w:val="30"/>
        </w:rPr>
        <w:t>评价</w:t>
      </w:r>
      <w:r w:rsidRPr="009B4CC6">
        <w:rPr>
          <w:rFonts w:ascii="仿宋_GB2312" w:eastAsia="仿宋_GB2312" w:hAnsi="宋体" w:cs="Arial Unicode MS" w:hint="eastAsia"/>
          <w:color w:val="000000"/>
          <w:sz w:val="30"/>
          <w:szCs w:val="30"/>
        </w:rPr>
        <w:t>单位</w:t>
      </w:r>
      <w:r>
        <w:rPr>
          <w:rFonts w:ascii="仿宋_GB2312" w:eastAsia="仿宋_GB2312" w:hAnsi="宋体" w:cs="Arial Unicode MS" w:hint="eastAsia"/>
          <w:color w:val="000000"/>
          <w:sz w:val="30"/>
          <w:szCs w:val="30"/>
        </w:rPr>
        <w:t>按要求准备会议材料和相关事项。</w:t>
      </w:r>
    </w:p>
    <w:p w:rsidR="00B55BDF" w:rsidRPr="0001235B" w:rsidRDefault="00B55BDF" w:rsidP="008252EB">
      <w:pPr>
        <w:widowControl w:val="0"/>
        <w:spacing w:after="0" w:line="360" w:lineRule="auto"/>
        <w:ind w:firstLineChars="200" w:firstLine="600"/>
        <w:rPr>
          <w:rFonts w:ascii="仿宋_GB2312" w:eastAsia="仿宋_GB2312" w:cs="Arial Unicode MS"/>
          <w:color w:val="000000"/>
          <w:sz w:val="30"/>
          <w:szCs w:val="30"/>
        </w:rPr>
      </w:pPr>
      <w:r w:rsidRPr="00840FFA">
        <w:rPr>
          <w:rFonts w:ascii="仿宋_GB2312" w:eastAsia="仿宋_GB2312" w:hAnsi="宋体" w:cs="Arial Unicode MS"/>
          <w:color w:val="000000"/>
          <w:sz w:val="30"/>
          <w:szCs w:val="30"/>
        </w:rPr>
        <w:t>（</w:t>
      </w:r>
      <w:r w:rsidR="00C1304B">
        <w:rPr>
          <w:rFonts w:ascii="仿宋_GB2312" w:eastAsia="仿宋_GB2312" w:hAnsi="宋体" w:cs="Arial Unicode MS" w:hint="eastAsia"/>
          <w:color w:val="000000"/>
          <w:sz w:val="30"/>
          <w:szCs w:val="30"/>
        </w:rPr>
        <w:t>五</w:t>
      </w:r>
      <w:r w:rsidRPr="00840FFA">
        <w:rPr>
          <w:rFonts w:ascii="仿宋_GB2312" w:eastAsia="仿宋_GB2312" w:hAnsi="宋体" w:cs="Arial Unicode MS"/>
          <w:color w:val="000000"/>
          <w:sz w:val="30"/>
          <w:szCs w:val="30"/>
        </w:rPr>
        <w:t>）</w:t>
      </w:r>
      <w:r w:rsidRPr="0001235B">
        <w:rPr>
          <w:rFonts w:ascii="仿宋_GB2312" w:eastAsia="仿宋_GB2312" w:hAnsi="宋体" w:cs="Arial Unicode MS" w:hint="eastAsia"/>
          <w:color w:val="000000"/>
          <w:sz w:val="30"/>
          <w:szCs w:val="30"/>
        </w:rPr>
        <w:t>广东省电子学会根据</w:t>
      </w:r>
      <w:r>
        <w:rPr>
          <w:rFonts w:ascii="仿宋_GB2312" w:eastAsia="仿宋_GB2312" w:hAnsi="宋体" w:cs="Arial Unicode MS" w:hint="eastAsia"/>
          <w:color w:val="000000"/>
          <w:sz w:val="30"/>
          <w:szCs w:val="30"/>
        </w:rPr>
        <w:t>拟</w:t>
      </w:r>
      <w:r w:rsidRPr="00B86077">
        <w:rPr>
          <w:rFonts w:ascii="仿宋_GB2312" w:eastAsia="仿宋_GB2312" w:hAnsi="宋体" w:cs="Arial Unicode MS" w:hint="eastAsia"/>
          <w:color w:val="000000"/>
          <w:sz w:val="30"/>
          <w:szCs w:val="30"/>
        </w:rPr>
        <w:t>评价</w:t>
      </w:r>
      <w:r w:rsidRPr="0001235B">
        <w:rPr>
          <w:rFonts w:ascii="仿宋_GB2312" w:eastAsia="仿宋_GB2312" w:hAnsi="宋体" w:cs="Arial Unicode MS" w:hint="eastAsia"/>
          <w:sz w:val="30"/>
          <w:szCs w:val="30"/>
        </w:rPr>
        <w:t>成果的技术领域</w:t>
      </w:r>
      <w:r>
        <w:rPr>
          <w:rFonts w:ascii="仿宋_GB2312" w:eastAsia="仿宋_GB2312" w:hAnsi="宋体" w:cs="Arial Unicode MS" w:hint="eastAsia"/>
          <w:color w:val="000000"/>
          <w:sz w:val="30"/>
          <w:szCs w:val="30"/>
        </w:rPr>
        <w:t>，遴选</w:t>
      </w:r>
      <w:r w:rsidRPr="0001235B">
        <w:rPr>
          <w:rFonts w:ascii="仿宋_GB2312" w:eastAsia="仿宋_GB2312" w:hAnsi="宋体" w:cs="Arial Unicode MS" w:hint="eastAsia"/>
          <w:color w:val="000000"/>
          <w:sz w:val="30"/>
          <w:szCs w:val="30"/>
        </w:rPr>
        <w:t>相关专家组成</w:t>
      </w:r>
      <w:r w:rsidRPr="00B86077">
        <w:rPr>
          <w:rFonts w:ascii="仿宋_GB2312" w:eastAsia="仿宋_GB2312" w:hAnsi="宋体" w:cs="Arial Unicode MS" w:hint="eastAsia"/>
          <w:color w:val="000000"/>
          <w:sz w:val="30"/>
          <w:szCs w:val="30"/>
        </w:rPr>
        <w:t>评价</w:t>
      </w:r>
      <w:r w:rsidRPr="0001235B">
        <w:rPr>
          <w:rFonts w:ascii="仿宋_GB2312" w:eastAsia="仿宋_GB2312" w:hAnsi="宋体" w:cs="Arial Unicode MS" w:hint="eastAsia"/>
          <w:color w:val="000000"/>
          <w:sz w:val="30"/>
          <w:szCs w:val="30"/>
        </w:rPr>
        <w:t>委员会</w:t>
      </w:r>
      <w:r>
        <w:rPr>
          <w:rFonts w:ascii="仿宋_GB2312" w:eastAsia="仿宋_GB2312" w:hAnsi="宋体" w:cs="Arial Unicode MS" w:hint="eastAsia"/>
          <w:color w:val="000000"/>
          <w:sz w:val="30"/>
          <w:szCs w:val="30"/>
        </w:rPr>
        <w:t>，商定</w:t>
      </w:r>
      <w:r w:rsidRPr="00B86077">
        <w:rPr>
          <w:rFonts w:ascii="仿宋_GB2312" w:eastAsia="仿宋_GB2312" w:hAnsi="宋体" w:cs="Arial Unicode MS" w:hint="eastAsia"/>
          <w:color w:val="000000"/>
          <w:sz w:val="30"/>
          <w:szCs w:val="30"/>
        </w:rPr>
        <w:t>评价</w:t>
      </w:r>
      <w:r>
        <w:rPr>
          <w:rFonts w:ascii="仿宋_GB2312" w:eastAsia="仿宋_GB2312" w:hAnsi="宋体" w:cs="Arial Unicode MS" w:hint="eastAsia"/>
          <w:color w:val="000000"/>
          <w:sz w:val="30"/>
          <w:szCs w:val="30"/>
        </w:rPr>
        <w:t>会议时间等事项</w:t>
      </w:r>
      <w:r w:rsidRPr="0001235B">
        <w:rPr>
          <w:rFonts w:ascii="仿宋_GB2312" w:eastAsia="仿宋_GB2312" w:hAnsi="宋体" w:cs="Arial Unicode MS" w:hint="eastAsia"/>
          <w:color w:val="000000"/>
          <w:sz w:val="30"/>
          <w:szCs w:val="30"/>
        </w:rPr>
        <w:t>。</w:t>
      </w:r>
    </w:p>
    <w:p w:rsidR="00B55BDF" w:rsidRPr="0001235B" w:rsidRDefault="00B55BDF" w:rsidP="008252EB">
      <w:pPr>
        <w:widowControl w:val="0"/>
        <w:spacing w:after="0" w:line="360" w:lineRule="auto"/>
        <w:ind w:firstLineChars="200" w:firstLine="600"/>
        <w:rPr>
          <w:rFonts w:ascii="仿宋_GB2312" w:eastAsia="仿宋_GB2312" w:cs="Arial Unicode MS"/>
          <w:color w:val="000000"/>
          <w:sz w:val="30"/>
          <w:szCs w:val="30"/>
        </w:rPr>
      </w:pPr>
      <w:r w:rsidRPr="00840FFA">
        <w:rPr>
          <w:rFonts w:ascii="仿宋_GB2312" w:eastAsia="仿宋_GB2312" w:hAnsi="宋体" w:cs="Arial Unicode MS"/>
          <w:color w:val="000000"/>
          <w:sz w:val="30"/>
          <w:szCs w:val="30"/>
        </w:rPr>
        <w:t>（</w:t>
      </w:r>
      <w:r w:rsidR="00C1304B">
        <w:rPr>
          <w:rFonts w:ascii="仿宋_GB2312" w:eastAsia="仿宋_GB2312" w:hAnsi="宋体" w:cs="Arial Unicode MS" w:hint="eastAsia"/>
          <w:color w:val="000000"/>
          <w:sz w:val="30"/>
          <w:szCs w:val="30"/>
        </w:rPr>
        <w:t>六</w:t>
      </w:r>
      <w:r w:rsidRPr="00840FFA">
        <w:rPr>
          <w:rFonts w:ascii="仿宋_GB2312" w:eastAsia="仿宋_GB2312" w:hAnsi="宋体" w:cs="Arial Unicode MS"/>
          <w:color w:val="000000"/>
          <w:sz w:val="30"/>
          <w:szCs w:val="30"/>
        </w:rPr>
        <w:t>）</w:t>
      </w:r>
      <w:r w:rsidRPr="0001235B">
        <w:rPr>
          <w:rFonts w:ascii="仿宋_GB2312" w:eastAsia="仿宋_GB2312" w:hAnsi="宋体" w:cs="Arial Unicode MS" w:hint="eastAsia"/>
          <w:color w:val="000000"/>
          <w:sz w:val="30"/>
          <w:szCs w:val="30"/>
        </w:rPr>
        <w:t>召开</w:t>
      </w:r>
      <w:r w:rsidRPr="00B86077">
        <w:rPr>
          <w:rFonts w:ascii="仿宋_GB2312" w:eastAsia="仿宋_GB2312" w:hAnsi="宋体" w:cs="Arial Unicode MS" w:hint="eastAsia"/>
          <w:color w:val="000000"/>
          <w:sz w:val="30"/>
          <w:szCs w:val="30"/>
        </w:rPr>
        <w:t>评价</w:t>
      </w:r>
      <w:r w:rsidRPr="0001235B">
        <w:rPr>
          <w:rFonts w:ascii="仿宋_GB2312" w:eastAsia="仿宋_GB2312" w:hAnsi="宋体" w:cs="Arial Unicode MS" w:hint="eastAsia"/>
          <w:color w:val="000000"/>
          <w:sz w:val="30"/>
          <w:szCs w:val="30"/>
        </w:rPr>
        <w:t>会</w:t>
      </w:r>
      <w:r>
        <w:rPr>
          <w:rFonts w:ascii="仿宋_GB2312" w:eastAsia="仿宋_GB2312" w:hAnsi="宋体" w:cs="Arial Unicode MS" w:hint="eastAsia"/>
          <w:color w:val="000000"/>
          <w:sz w:val="30"/>
          <w:szCs w:val="30"/>
        </w:rPr>
        <w:t>，</w:t>
      </w:r>
      <w:r w:rsidRPr="009003DE">
        <w:rPr>
          <w:rFonts w:ascii="仿宋_GB2312" w:eastAsia="仿宋_GB2312" w:hAnsi="宋体" w:cs="Arial Unicode MS" w:hint="eastAsia"/>
          <w:color w:val="000000"/>
          <w:sz w:val="30"/>
          <w:szCs w:val="30"/>
        </w:rPr>
        <w:t>形成</w:t>
      </w:r>
      <w:r>
        <w:rPr>
          <w:rFonts w:ascii="仿宋_GB2312" w:eastAsia="仿宋_GB2312" w:hAnsi="宋体" w:cs="Arial Unicode MS" w:hint="eastAsia"/>
          <w:color w:val="000000"/>
          <w:sz w:val="30"/>
          <w:szCs w:val="30"/>
        </w:rPr>
        <w:t>专家</w:t>
      </w:r>
      <w:r w:rsidRPr="00B86077">
        <w:rPr>
          <w:rFonts w:ascii="仿宋_GB2312" w:eastAsia="仿宋_GB2312" w:hAnsi="宋体" w:cs="Arial Unicode MS" w:hint="eastAsia"/>
          <w:color w:val="000000"/>
          <w:sz w:val="30"/>
          <w:szCs w:val="30"/>
        </w:rPr>
        <w:t>评价</w:t>
      </w:r>
      <w:r>
        <w:rPr>
          <w:rFonts w:ascii="仿宋_GB2312" w:eastAsia="仿宋_GB2312" w:hAnsi="宋体" w:cs="Arial Unicode MS" w:hint="eastAsia"/>
          <w:color w:val="000000"/>
          <w:sz w:val="30"/>
          <w:szCs w:val="30"/>
        </w:rPr>
        <w:t>意见</w:t>
      </w:r>
      <w:r w:rsidRPr="009003DE">
        <w:rPr>
          <w:rFonts w:ascii="仿宋_GB2312" w:eastAsia="仿宋_GB2312" w:hAnsi="宋体" w:cs="Arial Unicode MS" w:hint="eastAsia"/>
          <w:color w:val="000000"/>
          <w:sz w:val="30"/>
          <w:szCs w:val="30"/>
        </w:rPr>
        <w:t>。</w:t>
      </w:r>
    </w:p>
    <w:p w:rsidR="008252EB" w:rsidRDefault="001F19E0" w:rsidP="001F19E0">
      <w:pPr>
        <w:widowControl w:val="0"/>
        <w:spacing w:after="0" w:line="360" w:lineRule="auto"/>
        <w:ind w:firstLineChars="200" w:firstLine="600"/>
        <w:rPr>
          <w:rFonts w:ascii="仿宋_GB2312" w:eastAsia="仿宋_GB2312" w:hAnsi="宋体" w:cs="Arial Unicode MS"/>
          <w:color w:val="000000"/>
          <w:sz w:val="30"/>
          <w:szCs w:val="30"/>
        </w:rPr>
      </w:pPr>
      <w:r>
        <w:rPr>
          <w:rFonts w:ascii="仿宋_GB2312" w:eastAsia="仿宋_GB2312" w:hAnsi="宋体" w:cs="Arial Unicode MS"/>
          <w:noProof/>
          <w:color w:val="000000"/>
          <w:sz w:val="30"/>
          <w:szCs w:val="30"/>
        </w:rPr>
        <w:drawing>
          <wp:anchor distT="0" distB="0" distL="114300" distR="114300" simplePos="0" relativeHeight="251659264" behindDoc="1" locked="0" layoutInCell="1" allowOverlap="1">
            <wp:simplePos x="0" y="0"/>
            <wp:positionH relativeFrom="column">
              <wp:posOffset>3877945</wp:posOffset>
            </wp:positionH>
            <wp:positionV relativeFrom="paragraph">
              <wp:posOffset>511810</wp:posOffset>
            </wp:positionV>
            <wp:extent cx="1733550" cy="1736090"/>
            <wp:effectExtent l="19050" t="0" r="0" b="0"/>
            <wp:wrapNone/>
            <wp:docPr id="2" name="图片 1" descr="C:\Users\ADMINI~1\AppData\Local\Temp\WeChat Files\296296425458597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296296425458597395.jpg"/>
                    <pic:cNvPicPr>
                      <a:picLocks noChangeAspect="1" noChangeArrowheads="1"/>
                    </pic:cNvPicPr>
                  </pic:nvPicPr>
                  <pic:blipFill>
                    <a:blip r:embed="rId6" cstate="print"/>
                    <a:srcRect/>
                    <a:stretch>
                      <a:fillRect/>
                    </a:stretch>
                  </pic:blipFill>
                  <pic:spPr bwMode="auto">
                    <a:xfrm>
                      <a:off x="0" y="0"/>
                      <a:ext cx="1733550" cy="1736090"/>
                    </a:xfrm>
                    <a:prstGeom prst="rect">
                      <a:avLst/>
                    </a:prstGeom>
                    <a:noFill/>
                    <a:ln w="9525">
                      <a:noFill/>
                      <a:miter lim="800000"/>
                      <a:headEnd/>
                      <a:tailEnd/>
                    </a:ln>
                  </pic:spPr>
                </pic:pic>
              </a:graphicData>
            </a:graphic>
          </wp:anchor>
        </w:drawing>
      </w:r>
      <w:r w:rsidR="00B55BDF" w:rsidRPr="00840FFA">
        <w:rPr>
          <w:rFonts w:ascii="仿宋_GB2312" w:eastAsia="仿宋_GB2312" w:hAnsi="宋体" w:cs="Arial Unicode MS"/>
          <w:color w:val="000000"/>
          <w:sz w:val="30"/>
          <w:szCs w:val="30"/>
        </w:rPr>
        <w:t>（</w:t>
      </w:r>
      <w:r w:rsidR="00C1304B">
        <w:rPr>
          <w:rFonts w:ascii="仿宋_GB2312" w:eastAsia="仿宋_GB2312" w:hAnsi="宋体" w:cs="Arial Unicode MS" w:hint="eastAsia"/>
          <w:color w:val="000000"/>
          <w:sz w:val="30"/>
          <w:szCs w:val="30"/>
        </w:rPr>
        <w:t>七</w:t>
      </w:r>
      <w:r w:rsidR="00B55BDF" w:rsidRPr="00840FFA">
        <w:rPr>
          <w:rFonts w:ascii="仿宋_GB2312" w:eastAsia="仿宋_GB2312" w:hAnsi="宋体" w:cs="Arial Unicode MS"/>
          <w:color w:val="000000"/>
          <w:sz w:val="30"/>
          <w:szCs w:val="30"/>
        </w:rPr>
        <w:t>）</w:t>
      </w:r>
      <w:r w:rsidR="00B55BDF" w:rsidRPr="0001235B">
        <w:rPr>
          <w:rFonts w:ascii="仿宋_GB2312" w:eastAsia="仿宋_GB2312" w:hAnsi="宋体" w:cs="Arial Unicode MS" w:hint="eastAsia"/>
          <w:color w:val="000000"/>
          <w:sz w:val="30"/>
          <w:szCs w:val="30"/>
        </w:rPr>
        <w:t>科技成果</w:t>
      </w:r>
      <w:r w:rsidR="00B55BDF" w:rsidRPr="00B86077">
        <w:rPr>
          <w:rFonts w:ascii="仿宋_GB2312" w:eastAsia="仿宋_GB2312" w:hAnsi="宋体" w:cs="Arial Unicode MS" w:hint="eastAsia"/>
          <w:color w:val="000000"/>
          <w:sz w:val="30"/>
          <w:szCs w:val="30"/>
        </w:rPr>
        <w:t>评价</w:t>
      </w:r>
      <w:r w:rsidR="00B55BDF" w:rsidRPr="0001235B">
        <w:rPr>
          <w:rFonts w:ascii="仿宋_GB2312" w:eastAsia="仿宋_GB2312" w:hAnsi="宋体" w:cs="Arial Unicode MS" w:hint="eastAsia"/>
          <w:color w:val="000000"/>
          <w:sz w:val="30"/>
          <w:szCs w:val="30"/>
        </w:rPr>
        <w:t>意见形成后，由广东省电子学会签发</w:t>
      </w:r>
      <w:r w:rsidR="00B55BDF">
        <w:rPr>
          <w:rFonts w:ascii="仿宋_GB2312" w:eastAsia="仿宋_GB2312" w:hAnsi="宋体" w:cs="Arial Unicode MS" w:hint="eastAsia"/>
          <w:color w:val="000000"/>
          <w:sz w:val="30"/>
          <w:szCs w:val="30"/>
        </w:rPr>
        <w:t>《</w:t>
      </w:r>
      <w:r w:rsidR="00B55BDF" w:rsidRPr="0001235B">
        <w:rPr>
          <w:rFonts w:ascii="仿宋_GB2312" w:eastAsia="仿宋_GB2312" w:hAnsi="宋体" w:cs="Arial Unicode MS" w:hint="eastAsia"/>
          <w:color w:val="000000"/>
          <w:sz w:val="30"/>
          <w:szCs w:val="30"/>
        </w:rPr>
        <w:t>科技成果</w:t>
      </w:r>
      <w:r w:rsidR="00B55BDF" w:rsidRPr="00F26D4D">
        <w:rPr>
          <w:rFonts w:ascii="仿宋_GB2312" w:eastAsia="仿宋_GB2312" w:hAnsi="宋体" w:cs="Arial Unicode MS" w:hint="eastAsia"/>
          <w:color w:val="000000"/>
          <w:sz w:val="30"/>
          <w:szCs w:val="30"/>
        </w:rPr>
        <w:t>评价</w:t>
      </w:r>
      <w:r w:rsidR="00B55BDF" w:rsidRPr="0001235B">
        <w:rPr>
          <w:rFonts w:ascii="仿宋_GB2312" w:eastAsia="仿宋_GB2312" w:hAnsi="宋体" w:cs="Arial Unicode MS" w:hint="eastAsia"/>
          <w:color w:val="000000"/>
          <w:sz w:val="30"/>
          <w:szCs w:val="30"/>
        </w:rPr>
        <w:t>证书</w:t>
      </w:r>
      <w:r w:rsidR="00B55BDF">
        <w:rPr>
          <w:rFonts w:ascii="仿宋_GB2312" w:eastAsia="仿宋_GB2312" w:hAnsi="宋体" w:cs="Arial Unicode MS" w:hint="eastAsia"/>
          <w:color w:val="000000"/>
          <w:sz w:val="30"/>
          <w:szCs w:val="30"/>
        </w:rPr>
        <w:t>》</w:t>
      </w:r>
      <w:r w:rsidR="00B55BDF" w:rsidRPr="0001235B">
        <w:rPr>
          <w:rFonts w:ascii="仿宋_GB2312" w:eastAsia="仿宋_GB2312" w:hAnsi="宋体" w:cs="Arial Unicode MS" w:hint="eastAsia"/>
          <w:color w:val="000000"/>
          <w:sz w:val="30"/>
          <w:szCs w:val="30"/>
        </w:rPr>
        <w:t>。</w:t>
      </w:r>
    </w:p>
    <w:p w:rsidR="008252EB" w:rsidRPr="00C1304B" w:rsidRDefault="008252EB" w:rsidP="00756951">
      <w:pPr>
        <w:widowControl w:val="0"/>
        <w:spacing w:after="0" w:line="360" w:lineRule="auto"/>
        <w:rPr>
          <w:rFonts w:ascii="仿宋_GB2312" w:eastAsia="仿宋_GB2312" w:hAnsi="宋体" w:cs="Arial Unicode MS"/>
          <w:sz w:val="24"/>
          <w:szCs w:val="24"/>
        </w:rPr>
      </w:pPr>
      <w:r w:rsidRPr="00197C38">
        <w:rPr>
          <w:rFonts w:ascii="仿宋_GB2312" w:eastAsia="仿宋_GB2312" w:hAnsi="宋体" w:cs="Arial Unicode MS" w:hint="eastAsia"/>
          <w:b/>
          <w:color w:val="000000"/>
          <w:sz w:val="24"/>
          <w:szCs w:val="24"/>
        </w:rPr>
        <w:t>广东省电子学会</w:t>
      </w:r>
      <w:r w:rsidRPr="00197C38">
        <w:rPr>
          <w:rFonts w:ascii="仿宋_GB2312" w:eastAsia="仿宋_GB2312" w:hAnsi="宋体" w:cs="Arial Unicode MS" w:hint="eastAsia"/>
          <w:b/>
          <w:sz w:val="24"/>
          <w:szCs w:val="24"/>
        </w:rPr>
        <w:t>联系人：</w:t>
      </w:r>
      <w:r w:rsidRPr="00C1304B">
        <w:rPr>
          <w:rFonts w:ascii="宋体" w:eastAsia="仿宋_GB2312" w:hAnsi="宋体" w:cs="Arial Unicode MS" w:hint="eastAsia"/>
          <w:sz w:val="24"/>
          <w:szCs w:val="24"/>
        </w:rPr>
        <w:t> </w:t>
      </w:r>
      <w:r w:rsidRPr="00C1304B">
        <w:rPr>
          <w:rFonts w:ascii="仿宋_GB2312" w:eastAsia="仿宋_GB2312" w:hAnsi="宋体" w:cs="Arial Unicode MS" w:hint="eastAsia"/>
          <w:sz w:val="24"/>
          <w:szCs w:val="24"/>
        </w:rPr>
        <w:t>彭老师</w:t>
      </w:r>
    </w:p>
    <w:p w:rsidR="008252EB" w:rsidRPr="00C1304B" w:rsidRDefault="008252EB" w:rsidP="00756951">
      <w:pPr>
        <w:widowControl w:val="0"/>
        <w:spacing w:after="0" w:line="360" w:lineRule="auto"/>
        <w:rPr>
          <w:rFonts w:ascii="仿宋_GB2312" w:eastAsia="仿宋_GB2312" w:hAnsi="宋体" w:cs="Arial Unicode MS"/>
          <w:sz w:val="24"/>
          <w:szCs w:val="24"/>
        </w:rPr>
      </w:pPr>
      <w:r w:rsidRPr="00C1304B">
        <w:rPr>
          <w:rFonts w:ascii="仿宋_GB2312" w:eastAsia="仿宋_GB2312" w:hAnsi="宋体" w:cs="Arial Unicode MS" w:hint="eastAsia"/>
          <w:sz w:val="24"/>
          <w:szCs w:val="24"/>
        </w:rPr>
        <w:t xml:space="preserve">地 </w:t>
      </w:r>
      <w:r w:rsidRPr="00C1304B">
        <w:rPr>
          <w:rFonts w:ascii="宋体" w:eastAsia="仿宋_GB2312" w:hAnsi="宋体" w:cs="Arial Unicode MS" w:hint="eastAsia"/>
          <w:sz w:val="24"/>
          <w:szCs w:val="24"/>
        </w:rPr>
        <w:t> </w:t>
      </w:r>
      <w:r w:rsidRPr="00C1304B">
        <w:rPr>
          <w:rFonts w:ascii="仿宋_GB2312" w:eastAsia="仿宋_GB2312" w:hAnsi="宋体" w:cs="Arial Unicode MS" w:hint="eastAsia"/>
          <w:sz w:val="24"/>
          <w:szCs w:val="24"/>
        </w:rPr>
        <w:t>址：广州市天河区粤垦路188号13楼</w:t>
      </w:r>
    </w:p>
    <w:p w:rsidR="008252EB" w:rsidRPr="00C1304B" w:rsidRDefault="008252EB" w:rsidP="00756951">
      <w:pPr>
        <w:widowControl w:val="0"/>
        <w:spacing w:after="0" w:line="360" w:lineRule="auto"/>
        <w:rPr>
          <w:rFonts w:ascii="宋体" w:eastAsia="仿宋_GB2312" w:hAnsi="宋体" w:cs="Arial Unicode MS"/>
          <w:sz w:val="24"/>
          <w:szCs w:val="24"/>
        </w:rPr>
      </w:pPr>
      <w:r w:rsidRPr="00C1304B">
        <w:rPr>
          <w:rFonts w:ascii="仿宋_GB2312" w:eastAsia="仿宋_GB2312" w:hAnsi="宋体" w:cs="Arial Unicode MS" w:hint="eastAsia"/>
          <w:sz w:val="24"/>
          <w:szCs w:val="24"/>
        </w:rPr>
        <w:t xml:space="preserve">电 </w:t>
      </w:r>
      <w:r w:rsidRPr="00C1304B">
        <w:rPr>
          <w:rFonts w:ascii="宋体" w:eastAsia="仿宋_GB2312" w:hAnsi="宋体" w:cs="Arial Unicode MS" w:hint="eastAsia"/>
          <w:sz w:val="24"/>
          <w:szCs w:val="24"/>
        </w:rPr>
        <w:t> </w:t>
      </w:r>
      <w:r w:rsidRPr="00C1304B">
        <w:rPr>
          <w:rFonts w:ascii="仿宋_GB2312" w:eastAsia="仿宋_GB2312" w:hAnsi="宋体" w:cs="Arial Unicode MS" w:hint="eastAsia"/>
          <w:sz w:val="24"/>
          <w:szCs w:val="24"/>
        </w:rPr>
        <w:t xml:space="preserve">话：020-87291183、13902266366 </w:t>
      </w:r>
      <w:r w:rsidRPr="00C1304B">
        <w:rPr>
          <w:rFonts w:ascii="宋体" w:eastAsia="仿宋_GB2312" w:hAnsi="宋体" w:cs="Arial Unicode MS" w:hint="eastAsia"/>
          <w:sz w:val="24"/>
          <w:szCs w:val="24"/>
        </w:rPr>
        <w:t xml:space="preserve"> </w:t>
      </w:r>
    </w:p>
    <w:p w:rsidR="008252EB" w:rsidRPr="00C1304B" w:rsidRDefault="008252EB" w:rsidP="00756951">
      <w:pPr>
        <w:widowControl w:val="0"/>
        <w:spacing w:after="0" w:line="360" w:lineRule="auto"/>
        <w:rPr>
          <w:rFonts w:ascii="仿宋_GB2312" w:eastAsia="仿宋_GB2312" w:hAnsi="宋体" w:cs="Arial Unicode MS"/>
          <w:sz w:val="24"/>
          <w:szCs w:val="24"/>
        </w:rPr>
      </w:pPr>
      <w:r w:rsidRPr="00C1304B">
        <w:rPr>
          <w:rFonts w:ascii="仿宋_GB2312" w:eastAsia="仿宋_GB2312" w:hAnsi="宋体" w:cs="Arial Unicode MS" w:hint="eastAsia"/>
          <w:sz w:val="24"/>
          <w:szCs w:val="24"/>
        </w:rPr>
        <w:t>网   址：</w:t>
      </w:r>
      <w:hyperlink r:id="rId7" w:history="1">
        <w:r w:rsidRPr="00C1304B">
          <w:rPr>
            <w:rFonts w:ascii="仿宋_GB2312" w:eastAsia="仿宋_GB2312" w:hAnsi="宋体" w:cs="Arial Unicode MS" w:hint="eastAsia"/>
            <w:sz w:val="24"/>
            <w:szCs w:val="24"/>
          </w:rPr>
          <w:t>http://www.gdcie.org.cn</w:t>
        </w:r>
      </w:hyperlink>
      <w:r w:rsidRPr="00C1304B">
        <w:rPr>
          <w:rFonts w:ascii="仿宋_GB2312" w:eastAsia="仿宋_GB2312" w:hAnsi="宋体" w:cs="Arial Unicode MS" w:hint="eastAsia"/>
          <w:sz w:val="24"/>
          <w:szCs w:val="24"/>
        </w:rPr>
        <w:t xml:space="preserve">    </w:t>
      </w:r>
    </w:p>
    <w:p w:rsidR="005915D5" w:rsidRPr="001F19E0" w:rsidRDefault="008252EB" w:rsidP="001F19E0">
      <w:pPr>
        <w:widowControl w:val="0"/>
        <w:spacing w:after="0" w:line="360" w:lineRule="auto"/>
        <w:rPr>
          <w:rFonts w:ascii="仿宋_GB2312" w:eastAsia="仿宋_GB2312" w:hAnsi="宋体" w:cs="Arial Unicode MS"/>
          <w:sz w:val="24"/>
          <w:szCs w:val="24"/>
        </w:rPr>
      </w:pPr>
      <w:r w:rsidRPr="00C1304B">
        <w:rPr>
          <w:rFonts w:ascii="仿宋_GB2312" w:eastAsia="仿宋_GB2312" w:hAnsi="宋体" w:cs="Arial Unicode MS" w:hint="eastAsia"/>
          <w:sz w:val="24"/>
          <w:szCs w:val="24"/>
        </w:rPr>
        <w:t xml:space="preserve">邮 </w:t>
      </w:r>
      <w:r w:rsidRPr="00C1304B">
        <w:rPr>
          <w:rFonts w:ascii="宋体" w:eastAsia="仿宋_GB2312" w:hAnsi="宋体" w:cs="Arial Unicode MS" w:hint="eastAsia"/>
          <w:sz w:val="24"/>
          <w:szCs w:val="24"/>
        </w:rPr>
        <w:t> </w:t>
      </w:r>
      <w:r w:rsidRPr="00C1304B">
        <w:rPr>
          <w:rFonts w:ascii="仿宋_GB2312" w:eastAsia="仿宋_GB2312" w:hAnsi="宋体" w:cs="Arial Unicode MS" w:hint="eastAsia"/>
          <w:sz w:val="24"/>
          <w:szCs w:val="24"/>
        </w:rPr>
        <w:t>箱：gdcie@vip.sina.com</w:t>
      </w:r>
      <w:r w:rsidRPr="00C1304B">
        <w:rPr>
          <w:rFonts w:ascii="宋体" w:eastAsia="仿宋_GB2312" w:hAnsi="宋体" w:cs="Arial Unicode MS" w:hint="eastAsia"/>
          <w:sz w:val="24"/>
          <w:szCs w:val="24"/>
        </w:rPr>
        <w:t>  </w:t>
      </w:r>
      <w:r w:rsidRPr="00C1304B">
        <w:rPr>
          <w:rFonts w:ascii="仿宋_GB2312" w:eastAsia="仿宋_GB2312" w:hAnsi="宋体" w:cs="Arial Unicode MS" w:hint="eastAsia"/>
          <w:sz w:val="24"/>
          <w:szCs w:val="24"/>
        </w:rPr>
        <w:t>邮编：510507</w:t>
      </w:r>
    </w:p>
    <w:sectPr w:rsidR="005915D5" w:rsidRPr="001F19E0" w:rsidSect="00462B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C84" w:rsidRDefault="00D22C84" w:rsidP="00B55BDF">
      <w:pPr>
        <w:spacing w:after="0"/>
      </w:pPr>
      <w:r>
        <w:separator/>
      </w:r>
    </w:p>
  </w:endnote>
  <w:endnote w:type="continuationSeparator" w:id="1">
    <w:p w:rsidR="00D22C84" w:rsidRDefault="00D22C84" w:rsidP="00B55BD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C84" w:rsidRDefault="00D22C84" w:rsidP="00B55BDF">
      <w:pPr>
        <w:spacing w:after="0"/>
      </w:pPr>
      <w:r>
        <w:separator/>
      </w:r>
    </w:p>
  </w:footnote>
  <w:footnote w:type="continuationSeparator" w:id="1">
    <w:p w:rsidR="00D22C84" w:rsidRDefault="00D22C84" w:rsidP="00B55BD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5BDF"/>
    <w:rsid w:val="0005345D"/>
    <w:rsid w:val="00197C38"/>
    <w:rsid w:val="001F19E0"/>
    <w:rsid w:val="003E699D"/>
    <w:rsid w:val="00462B61"/>
    <w:rsid w:val="005915D5"/>
    <w:rsid w:val="00756951"/>
    <w:rsid w:val="008252EB"/>
    <w:rsid w:val="00B55BDF"/>
    <w:rsid w:val="00C041BE"/>
    <w:rsid w:val="00C1304B"/>
    <w:rsid w:val="00CB5B66"/>
    <w:rsid w:val="00D22C84"/>
    <w:rsid w:val="00D360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BDF"/>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5BDF"/>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character" w:customStyle="1" w:styleId="Char">
    <w:name w:val="页眉 Char"/>
    <w:basedOn w:val="a0"/>
    <w:link w:val="a3"/>
    <w:uiPriority w:val="99"/>
    <w:semiHidden/>
    <w:rsid w:val="00B55BDF"/>
    <w:rPr>
      <w:sz w:val="18"/>
      <w:szCs w:val="18"/>
    </w:rPr>
  </w:style>
  <w:style w:type="paragraph" w:styleId="a4">
    <w:name w:val="footer"/>
    <w:basedOn w:val="a"/>
    <w:link w:val="Char0"/>
    <w:uiPriority w:val="99"/>
    <w:semiHidden/>
    <w:unhideWhenUsed/>
    <w:rsid w:val="00B55BDF"/>
    <w:pPr>
      <w:widowControl w:val="0"/>
      <w:tabs>
        <w:tab w:val="center" w:pos="4153"/>
        <w:tab w:val="right" w:pos="8306"/>
      </w:tabs>
      <w:adjustRightInd/>
      <w:spacing w:after="0"/>
    </w:pPr>
    <w:rPr>
      <w:rFonts w:asciiTheme="minorHAnsi" w:eastAsiaTheme="minorEastAsia" w:hAnsiTheme="minorHAnsi"/>
      <w:kern w:val="2"/>
      <w:sz w:val="18"/>
      <w:szCs w:val="18"/>
    </w:rPr>
  </w:style>
  <w:style w:type="character" w:customStyle="1" w:styleId="Char0">
    <w:name w:val="页脚 Char"/>
    <w:basedOn w:val="a0"/>
    <w:link w:val="a4"/>
    <w:uiPriority w:val="99"/>
    <w:semiHidden/>
    <w:rsid w:val="00B55BD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dcie.org.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6</cp:revision>
  <dcterms:created xsi:type="dcterms:W3CDTF">2020-01-01T02:07:00Z</dcterms:created>
  <dcterms:modified xsi:type="dcterms:W3CDTF">2020-04-12T09:56:00Z</dcterms:modified>
</cp:coreProperties>
</file>